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6C49" w14:textId="675AE6DC" w:rsidR="00B82C53" w:rsidRPr="000B3E84" w:rsidRDefault="00B82C53" w:rsidP="0070628F">
      <w:pPr>
        <w:spacing w:after="0"/>
        <w:ind w:left="270"/>
        <w:rPr>
          <w:rFonts w:ascii="Arial" w:hAnsi="Arial" w:cs="Arial"/>
          <w:b/>
          <w:bCs/>
          <w:sz w:val="20"/>
          <w:szCs w:val="20"/>
        </w:rPr>
      </w:pPr>
      <w:r w:rsidRPr="000B3E84">
        <w:rPr>
          <w:rFonts w:ascii="Arial" w:hAnsi="Arial" w:cs="Arial"/>
          <w:b/>
          <w:bCs/>
          <w:sz w:val="20"/>
          <w:szCs w:val="20"/>
        </w:rPr>
        <w:t>Phone Outreach Script</w:t>
      </w:r>
    </w:p>
    <w:p w14:paraId="6E2C37B4" w14:textId="77777777" w:rsidR="00887807" w:rsidRPr="000B3E84" w:rsidRDefault="00B82C53" w:rsidP="0070628F">
      <w:pPr>
        <w:pStyle w:val="NormalWeb"/>
        <w:spacing w:before="0" w:beforeAutospacing="0" w:line="300" w:lineRule="atLeast"/>
        <w:ind w:left="270"/>
        <w:rPr>
          <w:rFonts w:ascii="Arial" w:hAnsi="Arial" w:cs="Arial"/>
          <w:sz w:val="20"/>
          <w:szCs w:val="20"/>
        </w:rPr>
      </w:pPr>
      <w:r w:rsidRPr="000B3E84">
        <w:rPr>
          <w:rFonts w:ascii="Arial" w:hAnsi="Arial" w:cs="Arial"/>
          <w:sz w:val="20"/>
          <w:szCs w:val="20"/>
        </w:rPr>
        <w:t xml:space="preserve">Hello </w:t>
      </w:r>
      <w:r w:rsidRPr="000B3E84">
        <w:rPr>
          <w:rFonts w:ascii="Arial" w:hAnsi="Arial" w:cs="Arial"/>
          <w:color w:val="FF0000"/>
          <w:sz w:val="20"/>
          <w:szCs w:val="20"/>
        </w:rPr>
        <w:t>[Name]</w:t>
      </w:r>
      <w:r w:rsidRPr="000B3E84">
        <w:rPr>
          <w:rFonts w:ascii="Arial" w:hAnsi="Arial" w:cs="Arial"/>
          <w:color w:val="000000" w:themeColor="text1"/>
          <w:sz w:val="20"/>
          <w:szCs w:val="20"/>
        </w:rPr>
        <w:t>,</w:t>
      </w:r>
      <w:r w:rsidRPr="000B3E84">
        <w:rPr>
          <w:rFonts w:ascii="Arial" w:hAnsi="Arial" w:cs="Arial"/>
          <w:color w:val="FF0000"/>
          <w:sz w:val="20"/>
          <w:szCs w:val="20"/>
        </w:rPr>
        <w:t xml:space="preserve"> </w:t>
      </w:r>
      <w:r w:rsidRPr="000B3E84">
        <w:rPr>
          <w:rFonts w:ascii="Arial" w:hAnsi="Arial" w:cs="Arial"/>
          <w:sz w:val="20"/>
          <w:szCs w:val="20"/>
        </w:rPr>
        <w:t xml:space="preserve">this is </w:t>
      </w:r>
      <w:r w:rsidRPr="000B3E84">
        <w:rPr>
          <w:rFonts w:ascii="Arial" w:hAnsi="Arial" w:cs="Arial"/>
          <w:color w:val="FF0000"/>
          <w:sz w:val="20"/>
          <w:szCs w:val="20"/>
        </w:rPr>
        <w:t xml:space="preserve">[Your Name] </w:t>
      </w:r>
      <w:r w:rsidRPr="000B3E84">
        <w:rPr>
          <w:rFonts w:ascii="Arial" w:hAnsi="Arial" w:cs="Arial"/>
          <w:sz w:val="20"/>
          <w:szCs w:val="20"/>
        </w:rPr>
        <w:t xml:space="preserve">from </w:t>
      </w:r>
      <w:r w:rsidRPr="000B3E84">
        <w:rPr>
          <w:rFonts w:ascii="Arial" w:hAnsi="Arial" w:cs="Arial"/>
          <w:color w:val="FF0000"/>
          <w:sz w:val="20"/>
          <w:szCs w:val="20"/>
        </w:rPr>
        <w:t xml:space="preserve">[Location]. </w:t>
      </w:r>
      <w:r w:rsidRPr="000B3E84">
        <w:rPr>
          <w:rFonts w:ascii="Arial" w:hAnsi="Arial" w:cs="Arial"/>
          <w:sz w:val="20"/>
          <w:szCs w:val="20"/>
        </w:rPr>
        <w:t>I</w:t>
      </w:r>
      <w:r w:rsidR="00887807" w:rsidRPr="000B3E84">
        <w:rPr>
          <w:rFonts w:ascii="Arial" w:hAnsi="Arial" w:cs="Arial"/>
          <w:sz w:val="20"/>
          <w:szCs w:val="20"/>
        </w:rPr>
        <w:t xml:space="preserve"> a</w:t>
      </w:r>
      <w:r w:rsidRPr="000B3E84">
        <w:rPr>
          <w:rFonts w:ascii="Arial" w:hAnsi="Arial" w:cs="Arial"/>
          <w:sz w:val="20"/>
          <w:szCs w:val="20"/>
        </w:rPr>
        <w:t xml:space="preserve">m calling with an invitation to our community memorial service in support of National Cremation Placement Day on </w:t>
      </w:r>
      <w:r w:rsidRPr="000B3E84">
        <w:rPr>
          <w:rFonts w:ascii="Arial" w:hAnsi="Arial" w:cs="Arial"/>
          <w:color w:val="FF0000"/>
          <w:sz w:val="20"/>
          <w:szCs w:val="20"/>
        </w:rPr>
        <w:t>[Date/Time]</w:t>
      </w:r>
      <w:r w:rsidRPr="000B3E84">
        <w:rPr>
          <w:rFonts w:ascii="Arial" w:hAnsi="Arial" w:cs="Arial"/>
          <w:sz w:val="20"/>
          <w:szCs w:val="20"/>
        </w:rPr>
        <w:t xml:space="preserve">. </w:t>
      </w:r>
    </w:p>
    <w:p w14:paraId="7046D153" w14:textId="0BFC6E9D" w:rsidR="00887807" w:rsidRPr="000B3E84" w:rsidRDefault="00887807" w:rsidP="0070628F">
      <w:pPr>
        <w:pStyle w:val="NormalWeb"/>
        <w:spacing w:line="300" w:lineRule="atLeast"/>
        <w:ind w:left="270"/>
        <w:rPr>
          <w:rFonts w:ascii="Arial" w:hAnsi="Arial" w:cs="Arial"/>
          <w:sz w:val="20"/>
          <w:szCs w:val="20"/>
        </w:rPr>
      </w:pPr>
      <w:r w:rsidRPr="000B3E84">
        <w:rPr>
          <w:rFonts w:ascii="Arial" w:hAnsi="Arial" w:cs="Arial"/>
          <w:sz w:val="20"/>
          <w:szCs w:val="20"/>
        </w:rPr>
        <w:t>This is a short, meaningful gathering for families with cremated remains, offering a time to honor and remember loved ones alongside others in the community. It is intended to be a supportive and welcoming experience for all who attend.</w:t>
      </w:r>
    </w:p>
    <w:p w14:paraId="67D9570F" w14:textId="77777777" w:rsidR="00887807" w:rsidRPr="00887807" w:rsidRDefault="00887807" w:rsidP="0070628F">
      <w:pPr>
        <w:spacing w:before="100" w:beforeAutospacing="1" w:after="100" w:afterAutospacing="1" w:line="300" w:lineRule="atLeast"/>
        <w:ind w:left="270"/>
        <w:rPr>
          <w:rFonts w:ascii="Arial" w:eastAsia="Times New Roman" w:hAnsi="Arial" w:cs="Arial"/>
          <w:sz w:val="20"/>
          <w:szCs w:val="20"/>
        </w:rPr>
      </w:pPr>
      <w:r w:rsidRPr="00887807">
        <w:rPr>
          <w:rFonts w:ascii="Arial" w:eastAsia="Times New Roman" w:hAnsi="Arial" w:cs="Arial"/>
          <w:sz w:val="20"/>
          <w:szCs w:val="20"/>
        </w:rPr>
        <w:t>Some families find it helpful to connect in advance, while others simply attend the service.</w:t>
      </w:r>
    </w:p>
    <w:p w14:paraId="53CC4205" w14:textId="7D42FA2F" w:rsidR="000B3E84" w:rsidRPr="000B3E84" w:rsidRDefault="00887807" w:rsidP="0070628F">
      <w:pPr>
        <w:spacing w:before="100" w:beforeAutospacing="1" w:after="100" w:afterAutospacing="1" w:line="300" w:lineRule="atLeast"/>
        <w:ind w:left="270"/>
        <w:rPr>
          <w:rFonts w:ascii="Arial" w:eastAsia="Times New Roman" w:hAnsi="Arial" w:cs="Arial"/>
          <w:sz w:val="20"/>
          <w:szCs w:val="20"/>
        </w:rPr>
      </w:pPr>
      <w:r w:rsidRPr="00887807">
        <w:rPr>
          <w:rFonts w:ascii="Arial" w:eastAsia="Times New Roman" w:hAnsi="Arial" w:cs="Arial"/>
          <w:sz w:val="20"/>
          <w:szCs w:val="20"/>
        </w:rPr>
        <w:t>Would you like me to share the RSVP details or answer any questions for you?</w:t>
      </w:r>
    </w:p>
    <w:p w14:paraId="1747C27B" w14:textId="6D77C4A3" w:rsidR="00B82C53" w:rsidRPr="000B3E84" w:rsidRDefault="00887807" w:rsidP="0070628F">
      <w:pPr>
        <w:spacing w:after="0"/>
        <w:ind w:left="270"/>
        <w:rPr>
          <w:rFonts w:ascii="Arial" w:hAnsi="Arial" w:cs="Arial"/>
          <w:b/>
          <w:bCs/>
          <w:sz w:val="20"/>
          <w:szCs w:val="20"/>
        </w:rPr>
      </w:pPr>
      <w:r w:rsidRPr="000B3E84">
        <w:rPr>
          <w:rFonts w:ascii="Arial" w:hAnsi="Arial" w:cs="Arial"/>
          <w:b/>
          <w:bCs/>
          <w:sz w:val="20"/>
          <w:szCs w:val="20"/>
        </w:rPr>
        <w:t xml:space="preserve">Website </w:t>
      </w:r>
      <w:r w:rsidR="00B82C53" w:rsidRPr="000B3E84">
        <w:rPr>
          <w:rFonts w:ascii="Arial" w:hAnsi="Arial" w:cs="Arial"/>
          <w:b/>
          <w:bCs/>
          <w:sz w:val="20"/>
          <w:szCs w:val="20"/>
        </w:rPr>
        <w:t>Landing Page</w:t>
      </w:r>
    </w:p>
    <w:p w14:paraId="36FCA4A1" w14:textId="6060A938" w:rsidR="00B82C53" w:rsidRPr="000B3E84" w:rsidRDefault="00B82C53" w:rsidP="0070628F">
      <w:pPr>
        <w:ind w:left="270"/>
        <w:rPr>
          <w:rFonts w:ascii="Arial" w:hAnsi="Arial" w:cs="Arial"/>
          <w:sz w:val="20"/>
          <w:szCs w:val="20"/>
        </w:rPr>
      </w:pPr>
      <w:r w:rsidRPr="000B3E84">
        <w:rPr>
          <w:rFonts w:ascii="Arial" w:hAnsi="Arial" w:cs="Arial"/>
          <w:i/>
          <w:iCs/>
          <w:color w:val="FF0000"/>
          <w:sz w:val="20"/>
          <w:szCs w:val="20"/>
        </w:rPr>
        <w:t>H</w:t>
      </w:r>
      <w:r w:rsidR="000B3E84" w:rsidRPr="000B3E84">
        <w:rPr>
          <w:rFonts w:ascii="Arial" w:hAnsi="Arial" w:cs="Arial"/>
          <w:i/>
          <w:iCs/>
          <w:color w:val="FF0000"/>
          <w:sz w:val="20"/>
          <w:szCs w:val="20"/>
        </w:rPr>
        <w:t>eader</w:t>
      </w:r>
      <w:r w:rsidRPr="000B3E84">
        <w:rPr>
          <w:rFonts w:ascii="Arial" w:hAnsi="Arial" w:cs="Arial"/>
          <w:i/>
          <w:iCs/>
          <w:color w:val="FF0000"/>
          <w:sz w:val="20"/>
          <w:szCs w:val="20"/>
        </w:rPr>
        <w:t>:</w:t>
      </w:r>
      <w:r w:rsidRPr="000B3E84">
        <w:rPr>
          <w:rFonts w:ascii="Arial" w:hAnsi="Arial" w:cs="Arial"/>
          <w:color w:val="FF0000"/>
          <w:sz w:val="20"/>
          <w:szCs w:val="20"/>
        </w:rPr>
        <w:t xml:space="preserve"> </w:t>
      </w:r>
      <w:r w:rsidRPr="000B3E84">
        <w:rPr>
          <w:rFonts w:ascii="Arial" w:hAnsi="Arial" w:cs="Arial"/>
          <w:sz w:val="20"/>
          <w:szCs w:val="20"/>
        </w:rPr>
        <w:t>National Cremation Placement Day</w:t>
      </w:r>
    </w:p>
    <w:p w14:paraId="154473F5" w14:textId="7C6B5527" w:rsidR="00B82C53" w:rsidRPr="000B3E84" w:rsidRDefault="000B3E84" w:rsidP="0070628F">
      <w:pPr>
        <w:ind w:left="270"/>
        <w:rPr>
          <w:rFonts w:ascii="Arial" w:hAnsi="Arial" w:cs="Arial"/>
          <w:sz w:val="20"/>
          <w:szCs w:val="20"/>
        </w:rPr>
      </w:pPr>
      <w:r w:rsidRPr="000B3E84">
        <w:rPr>
          <w:rFonts w:ascii="Arial" w:hAnsi="Arial" w:cs="Arial"/>
          <w:i/>
          <w:iCs/>
          <w:color w:val="FF0000"/>
          <w:sz w:val="20"/>
          <w:szCs w:val="20"/>
        </w:rPr>
        <w:t>Sub header</w:t>
      </w:r>
      <w:r w:rsidR="00B82C53" w:rsidRPr="000B3E84">
        <w:rPr>
          <w:rFonts w:ascii="Arial" w:hAnsi="Arial" w:cs="Arial"/>
          <w:i/>
          <w:iCs/>
          <w:color w:val="FF0000"/>
          <w:sz w:val="20"/>
          <w:szCs w:val="20"/>
        </w:rPr>
        <w:t>:</w:t>
      </w:r>
      <w:r w:rsidR="00B82C53" w:rsidRPr="000B3E84">
        <w:rPr>
          <w:rFonts w:ascii="Arial" w:hAnsi="Arial" w:cs="Arial"/>
          <w:color w:val="FF0000"/>
          <w:sz w:val="20"/>
          <w:szCs w:val="20"/>
        </w:rPr>
        <w:t xml:space="preserve"> </w:t>
      </w:r>
      <w:r w:rsidR="00B82C53" w:rsidRPr="000B3E84">
        <w:rPr>
          <w:rFonts w:ascii="Arial" w:hAnsi="Arial" w:cs="Arial"/>
          <w:sz w:val="20"/>
          <w:szCs w:val="20"/>
        </w:rPr>
        <w:t xml:space="preserve">Honor your loved one. Create a </w:t>
      </w:r>
      <w:r w:rsidRPr="000B3E84">
        <w:rPr>
          <w:rFonts w:ascii="Arial" w:hAnsi="Arial" w:cs="Arial"/>
          <w:sz w:val="20"/>
          <w:szCs w:val="20"/>
        </w:rPr>
        <w:t>meaningful place of remembrance.</w:t>
      </w:r>
    </w:p>
    <w:p w14:paraId="19866C9A" w14:textId="2438E763" w:rsidR="00887807" w:rsidRPr="000B3E84" w:rsidRDefault="000B3E84" w:rsidP="0070628F">
      <w:pPr>
        <w:pStyle w:val="NormalWeb"/>
        <w:spacing w:line="300" w:lineRule="atLeast"/>
        <w:ind w:left="270"/>
        <w:rPr>
          <w:rFonts w:ascii="Arial" w:hAnsi="Arial" w:cs="Arial"/>
          <w:sz w:val="20"/>
          <w:szCs w:val="20"/>
        </w:rPr>
      </w:pPr>
      <w:r w:rsidRPr="000B3E84">
        <w:rPr>
          <w:rFonts w:ascii="Arial" w:hAnsi="Arial" w:cs="Arial"/>
          <w:i/>
          <w:iCs/>
          <w:color w:val="FF0000"/>
          <w:sz w:val="20"/>
          <w:szCs w:val="20"/>
        </w:rPr>
        <w:t>Text</w:t>
      </w:r>
      <w:r w:rsidR="00B82C53" w:rsidRPr="000B3E84">
        <w:rPr>
          <w:rFonts w:ascii="Arial" w:hAnsi="Arial" w:cs="Arial"/>
          <w:i/>
          <w:iCs/>
          <w:color w:val="FF0000"/>
          <w:sz w:val="20"/>
          <w:szCs w:val="20"/>
        </w:rPr>
        <w:t>:</w:t>
      </w:r>
      <w:r w:rsidR="00B82C53" w:rsidRPr="000B3E84">
        <w:rPr>
          <w:rFonts w:ascii="Arial" w:hAnsi="Arial" w:cs="Arial"/>
          <w:color w:val="FF0000"/>
          <w:sz w:val="20"/>
          <w:szCs w:val="20"/>
        </w:rPr>
        <w:t xml:space="preserve"> </w:t>
      </w:r>
      <w:r w:rsidR="00887807" w:rsidRPr="000B3E84">
        <w:rPr>
          <w:rFonts w:ascii="Arial" w:hAnsi="Arial" w:cs="Arial"/>
          <w:sz w:val="20"/>
          <w:szCs w:val="20"/>
        </w:rPr>
        <w:t xml:space="preserve">On </w:t>
      </w:r>
      <w:r w:rsidR="00887807" w:rsidRPr="000B3E84">
        <w:rPr>
          <w:rFonts w:ascii="Arial" w:hAnsi="Arial" w:cs="Arial"/>
          <w:color w:val="FF0000"/>
          <w:sz w:val="20"/>
          <w:szCs w:val="20"/>
        </w:rPr>
        <w:t>[Event Date/Time]</w:t>
      </w:r>
      <w:r w:rsidR="00887807" w:rsidRPr="000B3E84">
        <w:rPr>
          <w:rFonts w:ascii="Arial" w:hAnsi="Arial" w:cs="Arial"/>
          <w:sz w:val="20"/>
          <w:szCs w:val="20"/>
        </w:rPr>
        <w:t>, we will gather for a 25 to 30 minute community memorial service for families with cremated remains. This is a meaningful time to honor and remember loved ones alongside others in the community.</w:t>
      </w:r>
    </w:p>
    <w:p w14:paraId="5501122E" w14:textId="77777777" w:rsidR="00887807" w:rsidRPr="00887807" w:rsidRDefault="00887807" w:rsidP="0070628F">
      <w:pPr>
        <w:spacing w:before="100" w:beforeAutospacing="1" w:after="100" w:afterAutospacing="1" w:line="300" w:lineRule="atLeast"/>
        <w:ind w:left="270"/>
        <w:rPr>
          <w:rFonts w:ascii="Arial" w:eastAsia="Times New Roman" w:hAnsi="Arial" w:cs="Arial"/>
          <w:sz w:val="20"/>
          <w:szCs w:val="20"/>
        </w:rPr>
      </w:pPr>
      <w:r w:rsidRPr="00887807">
        <w:rPr>
          <w:rFonts w:ascii="Arial" w:eastAsia="Times New Roman" w:hAnsi="Arial" w:cs="Arial"/>
          <w:sz w:val="20"/>
          <w:szCs w:val="20"/>
        </w:rPr>
        <w:t>Our team is available to answer questions and connect with families who wish to learn more about creating or enhancing a place of remembrance, with support offered in a thoughtful and unhurried way.</w:t>
      </w:r>
    </w:p>
    <w:p w14:paraId="7869A1BA" w14:textId="55321456" w:rsidR="00B82C53" w:rsidRPr="000B3E84" w:rsidRDefault="000B3E84" w:rsidP="0070628F">
      <w:pPr>
        <w:ind w:left="270"/>
        <w:rPr>
          <w:rFonts w:ascii="Arial" w:hAnsi="Arial" w:cs="Arial"/>
          <w:sz w:val="20"/>
          <w:szCs w:val="20"/>
        </w:rPr>
      </w:pPr>
      <w:r w:rsidRPr="000B3E84">
        <w:rPr>
          <w:rFonts w:ascii="Arial" w:hAnsi="Arial" w:cs="Arial"/>
          <w:i/>
          <w:iCs/>
          <w:color w:val="FF0000"/>
          <w:sz w:val="20"/>
          <w:szCs w:val="20"/>
        </w:rPr>
        <w:t>Call to action</w:t>
      </w:r>
      <w:r w:rsidRPr="000B3E84">
        <w:rPr>
          <w:rFonts w:ascii="Arial" w:hAnsi="Arial" w:cs="Arial"/>
          <w:i/>
          <w:iCs/>
          <w:color w:val="FF0000"/>
          <w:sz w:val="20"/>
          <w:szCs w:val="20"/>
        </w:rPr>
        <w:t>:</w:t>
      </w:r>
      <w:r w:rsidRPr="000B3E84">
        <w:rPr>
          <w:rFonts w:ascii="Arial" w:hAnsi="Arial" w:cs="Arial"/>
          <w:i/>
          <w:iCs/>
          <w:color w:val="FF0000"/>
          <w:sz w:val="20"/>
          <w:szCs w:val="20"/>
        </w:rPr>
        <w:t xml:space="preserve"> </w:t>
      </w:r>
      <w:r w:rsidRPr="000B3E84">
        <w:rPr>
          <w:rFonts w:ascii="Arial" w:hAnsi="Arial" w:cs="Arial"/>
          <w:sz w:val="20"/>
          <w:szCs w:val="20"/>
        </w:rPr>
        <w:t xml:space="preserve">RSVP </w:t>
      </w:r>
      <w:r w:rsidRPr="000B3E84">
        <w:rPr>
          <w:rFonts w:ascii="Arial" w:hAnsi="Arial" w:cs="Arial"/>
          <w:color w:val="FF0000"/>
          <w:sz w:val="20"/>
          <w:szCs w:val="20"/>
        </w:rPr>
        <w:t>[</w:t>
      </w:r>
      <w:r w:rsidRPr="000B3E84">
        <w:rPr>
          <w:rFonts w:ascii="Arial" w:hAnsi="Arial" w:cs="Arial"/>
          <w:color w:val="FF0000"/>
          <w:sz w:val="20"/>
          <w:szCs w:val="20"/>
        </w:rPr>
        <w:t>Link for them to RSVP</w:t>
      </w:r>
      <w:r w:rsidRPr="000B3E84">
        <w:rPr>
          <w:rFonts w:ascii="Arial" w:hAnsi="Arial" w:cs="Arial"/>
          <w:color w:val="FF0000"/>
          <w:sz w:val="20"/>
          <w:szCs w:val="20"/>
        </w:rPr>
        <w:t>]</w:t>
      </w:r>
    </w:p>
    <w:p w14:paraId="0DC845D1" w14:textId="318DACBE" w:rsidR="00B82C53" w:rsidRPr="000B3E84" w:rsidRDefault="000B3E84" w:rsidP="0070628F">
      <w:pPr>
        <w:spacing w:after="0"/>
        <w:ind w:left="270"/>
        <w:rPr>
          <w:rFonts w:ascii="Arial" w:hAnsi="Arial" w:cs="Arial"/>
          <w:sz w:val="20"/>
          <w:szCs w:val="20"/>
        </w:rPr>
      </w:pPr>
      <w:r w:rsidRPr="000B3E84">
        <w:rPr>
          <w:rFonts w:ascii="Arial" w:hAnsi="Arial" w:cs="Arial"/>
          <w:sz w:val="20"/>
          <w:szCs w:val="20"/>
        </w:rPr>
        <w:t>Frequently Asked Questions</w:t>
      </w:r>
      <w:r>
        <w:rPr>
          <w:rFonts w:ascii="Arial" w:hAnsi="Arial" w:cs="Arial"/>
          <w:sz w:val="20"/>
          <w:szCs w:val="20"/>
        </w:rPr>
        <w:t>:</w:t>
      </w:r>
    </w:p>
    <w:p w14:paraId="5E41A497" w14:textId="0644B129" w:rsidR="000B3E84" w:rsidRPr="000B3E84" w:rsidRDefault="000B3E84" w:rsidP="0070628F">
      <w:pPr>
        <w:spacing w:after="0" w:line="240" w:lineRule="auto"/>
        <w:ind w:left="27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0B3E84">
        <w:rPr>
          <w:rFonts w:ascii="Arial" w:eastAsia="Times New Roman" w:hAnsi="Arial" w:cs="Arial"/>
          <w:b/>
          <w:bCs/>
          <w:sz w:val="20"/>
          <w:szCs w:val="20"/>
        </w:rPr>
        <w:t>Q: Who is this event for?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3E84">
        <w:rPr>
          <w:rFonts w:ascii="Arial" w:eastAsia="Times New Roman" w:hAnsi="Arial" w:cs="Arial"/>
          <w:b/>
          <w:bCs/>
          <w:sz w:val="20"/>
          <w:szCs w:val="20"/>
        </w:rPr>
        <w:t>A:</w:t>
      </w:r>
      <w:r w:rsidRPr="000B3E84">
        <w:rPr>
          <w:rFonts w:ascii="Arial" w:eastAsia="Times New Roman" w:hAnsi="Arial" w:cs="Arial"/>
          <w:sz w:val="20"/>
          <w:szCs w:val="20"/>
        </w:rPr>
        <w:t xml:space="preserve"> This event is designed for families with cremated remains, as well as anyone who wishes to come together in a shared moment of remembrance.</w:t>
      </w:r>
    </w:p>
    <w:p w14:paraId="17541285" w14:textId="077CCFE1" w:rsidR="000B3E84" w:rsidRPr="000B3E84" w:rsidRDefault="000B3E84" w:rsidP="0070628F">
      <w:pPr>
        <w:spacing w:after="0" w:line="240" w:lineRule="auto"/>
        <w:ind w:left="270"/>
        <w:rPr>
          <w:rFonts w:ascii="Arial" w:eastAsia="Times New Roman" w:hAnsi="Arial" w:cs="Arial"/>
          <w:sz w:val="20"/>
          <w:szCs w:val="20"/>
        </w:rPr>
      </w:pPr>
    </w:p>
    <w:p w14:paraId="1E82990F" w14:textId="6F68B621" w:rsidR="000B3E84" w:rsidRPr="000B3E84" w:rsidRDefault="000B3E84" w:rsidP="0070628F">
      <w:pPr>
        <w:spacing w:after="0" w:line="240" w:lineRule="auto"/>
        <w:ind w:left="27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0B3E84">
        <w:rPr>
          <w:rFonts w:ascii="Arial" w:eastAsia="Times New Roman" w:hAnsi="Arial" w:cs="Arial"/>
          <w:b/>
          <w:bCs/>
          <w:sz w:val="20"/>
          <w:szCs w:val="20"/>
        </w:rPr>
        <w:t xml:space="preserve">Q: Is </w:t>
      </w:r>
      <w:proofErr w:type="gramStart"/>
      <w:r w:rsidRPr="000B3E84">
        <w:rPr>
          <w:rFonts w:ascii="Arial" w:eastAsia="Times New Roman" w:hAnsi="Arial" w:cs="Arial"/>
          <w:b/>
          <w:bCs/>
          <w:sz w:val="20"/>
          <w:szCs w:val="20"/>
        </w:rPr>
        <w:t>this a</w:t>
      </w:r>
      <w:proofErr w:type="gramEnd"/>
      <w:r w:rsidRPr="000B3E84">
        <w:rPr>
          <w:rFonts w:ascii="Arial" w:eastAsia="Times New Roman" w:hAnsi="Arial" w:cs="Arial"/>
          <w:b/>
          <w:bCs/>
          <w:sz w:val="20"/>
          <w:szCs w:val="20"/>
        </w:rPr>
        <w:t xml:space="preserve"> sales event?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3E84">
        <w:rPr>
          <w:rFonts w:ascii="Arial" w:eastAsia="Times New Roman" w:hAnsi="Arial" w:cs="Arial"/>
          <w:b/>
          <w:bCs/>
          <w:sz w:val="20"/>
          <w:szCs w:val="20"/>
        </w:rPr>
        <w:t>A:</w:t>
      </w:r>
      <w:r w:rsidRPr="000B3E84">
        <w:rPr>
          <w:rFonts w:ascii="Arial" w:eastAsia="Times New Roman" w:hAnsi="Arial" w:cs="Arial"/>
          <w:sz w:val="20"/>
          <w:szCs w:val="20"/>
        </w:rPr>
        <w:t xml:space="preserve"> No. The memorial service is the focus of the day. Staff are available for anyone who would like information or support.</w:t>
      </w:r>
    </w:p>
    <w:p w14:paraId="13368F6C" w14:textId="5A3FA362" w:rsidR="000B3E84" w:rsidRPr="000B3E84" w:rsidRDefault="000B3E84" w:rsidP="0070628F">
      <w:pPr>
        <w:spacing w:after="0" w:line="240" w:lineRule="auto"/>
        <w:ind w:left="270"/>
        <w:rPr>
          <w:rFonts w:ascii="Arial" w:eastAsia="Times New Roman" w:hAnsi="Arial" w:cs="Arial"/>
          <w:sz w:val="20"/>
          <w:szCs w:val="20"/>
        </w:rPr>
      </w:pPr>
    </w:p>
    <w:p w14:paraId="4C539C06" w14:textId="290C1CBA" w:rsidR="000B3E84" w:rsidRPr="000B3E84" w:rsidRDefault="000B3E84" w:rsidP="0070628F">
      <w:pPr>
        <w:spacing w:after="0" w:line="240" w:lineRule="auto"/>
        <w:ind w:left="27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0B3E84">
        <w:rPr>
          <w:rFonts w:ascii="Arial" w:eastAsia="Times New Roman" w:hAnsi="Arial" w:cs="Arial"/>
          <w:b/>
          <w:bCs/>
          <w:sz w:val="20"/>
          <w:szCs w:val="20"/>
        </w:rPr>
        <w:t>Q: Do I have to decide anything today?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3E84">
        <w:rPr>
          <w:rFonts w:ascii="Arial" w:eastAsia="Times New Roman" w:hAnsi="Arial" w:cs="Arial"/>
          <w:b/>
          <w:bCs/>
          <w:sz w:val="20"/>
          <w:szCs w:val="20"/>
        </w:rPr>
        <w:t>A:</w:t>
      </w:r>
      <w:r w:rsidRPr="000B3E84">
        <w:rPr>
          <w:rFonts w:ascii="Arial" w:eastAsia="Times New Roman" w:hAnsi="Arial" w:cs="Arial"/>
          <w:sz w:val="20"/>
          <w:szCs w:val="20"/>
        </w:rPr>
        <w:t xml:space="preserve"> No. Some families come ready to take next steps, while others simply attend. Both are welcome.</w:t>
      </w:r>
    </w:p>
    <w:p w14:paraId="3E955F82" w14:textId="566BCCBA" w:rsidR="000B3E84" w:rsidRPr="000B3E84" w:rsidRDefault="000B3E84" w:rsidP="0070628F">
      <w:pPr>
        <w:spacing w:after="0" w:line="240" w:lineRule="auto"/>
        <w:ind w:left="270"/>
        <w:rPr>
          <w:rFonts w:ascii="Arial" w:eastAsia="Times New Roman" w:hAnsi="Arial" w:cs="Arial"/>
          <w:sz w:val="20"/>
          <w:szCs w:val="20"/>
        </w:rPr>
      </w:pPr>
    </w:p>
    <w:p w14:paraId="0AB1FA10" w14:textId="1008074C" w:rsidR="000B3E84" w:rsidRPr="000B3E84" w:rsidRDefault="000B3E84" w:rsidP="0070628F">
      <w:pPr>
        <w:spacing w:after="0" w:line="240" w:lineRule="auto"/>
        <w:ind w:left="27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0B3E84">
        <w:rPr>
          <w:rFonts w:ascii="Arial" w:eastAsia="Times New Roman" w:hAnsi="Arial" w:cs="Arial"/>
          <w:b/>
          <w:bCs/>
          <w:sz w:val="20"/>
          <w:szCs w:val="20"/>
        </w:rPr>
        <w:t>Q: Can I scatter and still have a place?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3E84">
        <w:rPr>
          <w:rFonts w:ascii="Arial" w:eastAsia="Times New Roman" w:hAnsi="Arial" w:cs="Arial"/>
          <w:b/>
          <w:bCs/>
          <w:sz w:val="20"/>
          <w:szCs w:val="20"/>
        </w:rPr>
        <w:t>A:</w:t>
      </w:r>
      <w:r w:rsidRPr="000B3E84">
        <w:rPr>
          <w:rFonts w:ascii="Arial" w:eastAsia="Times New Roman" w:hAnsi="Arial" w:cs="Arial"/>
          <w:sz w:val="20"/>
          <w:szCs w:val="20"/>
        </w:rPr>
        <w:t xml:space="preserve"> Yes. Many families choose to both scatter and create a permanent place of remembrance. Each family approaches this in their own way.</w:t>
      </w:r>
    </w:p>
    <w:p w14:paraId="68D2EDD5" w14:textId="0099EB84" w:rsidR="000B3E84" w:rsidRPr="000B3E84" w:rsidRDefault="000B3E84" w:rsidP="0070628F">
      <w:pPr>
        <w:spacing w:after="0" w:line="240" w:lineRule="auto"/>
        <w:ind w:left="270"/>
        <w:rPr>
          <w:rFonts w:ascii="Arial" w:eastAsia="Times New Roman" w:hAnsi="Arial" w:cs="Arial"/>
          <w:sz w:val="20"/>
          <w:szCs w:val="20"/>
        </w:rPr>
      </w:pPr>
    </w:p>
    <w:p w14:paraId="7EB4FC41" w14:textId="4636AF2F" w:rsidR="000B3E84" w:rsidRPr="000B3E84" w:rsidRDefault="000B3E84" w:rsidP="0070628F">
      <w:pPr>
        <w:spacing w:after="0" w:line="240" w:lineRule="auto"/>
        <w:ind w:left="27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0B3E84">
        <w:rPr>
          <w:rFonts w:ascii="Arial" w:eastAsia="Times New Roman" w:hAnsi="Arial" w:cs="Arial"/>
          <w:b/>
          <w:bCs/>
          <w:sz w:val="20"/>
          <w:szCs w:val="20"/>
        </w:rPr>
        <w:t>Q: Is there a cost to attend?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3E84">
        <w:rPr>
          <w:rFonts w:ascii="Arial" w:eastAsia="Times New Roman" w:hAnsi="Arial" w:cs="Arial"/>
          <w:b/>
          <w:bCs/>
          <w:sz w:val="20"/>
          <w:szCs w:val="20"/>
        </w:rPr>
        <w:t>A:</w:t>
      </w:r>
      <w:r w:rsidRPr="000B3E84">
        <w:rPr>
          <w:rFonts w:ascii="Arial" w:eastAsia="Times New Roman" w:hAnsi="Arial" w:cs="Arial"/>
          <w:sz w:val="20"/>
          <w:szCs w:val="20"/>
        </w:rPr>
        <w:t xml:space="preserve"> No. The service is free and open to the community.</w:t>
      </w:r>
    </w:p>
    <w:p w14:paraId="003E4B05" w14:textId="2BECE8AB" w:rsidR="000B3E84" w:rsidRPr="000B3E84" w:rsidRDefault="000B3E84" w:rsidP="0070628F">
      <w:pPr>
        <w:spacing w:after="0" w:line="240" w:lineRule="auto"/>
        <w:ind w:left="270"/>
        <w:rPr>
          <w:rFonts w:ascii="Arial" w:eastAsia="Times New Roman" w:hAnsi="Arial" w:cs="Arial"/>
          <w:sz w:val="20"/>
          <w:szCs w:val="20"/>
        </w:rPr>
      </w:pPr>
    </w:p>
    <w:p w14:paraId="0F944D19" w14:textId="787DA57E" w:rsidR="000B3E84" w:rsidRPr="000B3E84" w:rsidRDefault="000B3E84" w:rsidP="0070628F">
      <w:pPr>
        <w:spacing w:after="0" w:line="240" w:lineRule="auto"/>
        <w:ind w:left="27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0B3E84">
        <w:rPr>
          <w:rFonts w:ascii="Arial" w:eastAsia="Times New Roman" w:hAnsi="Arial" w:cs="Arial"/>
          <w:b/>
          <w:bCs/>
          <w:sz w:val="20"/>
          <w:szCs w:val="20"/>
        </w:rPr>
        <w:t>Q: Is the event accessible?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3E84">
        <w:rPr>
          <w:rFonts w:ascii="Arial" w:eastAsia="Times New Roman" w:hAnsi="Arial" w:cs="Arial"/>
          <w:b/>
          <w:bCs/>
          <w:sz w:val="20"/>
          <w:szCs w:val="20"/>
        </w:rPr>
        <w:t>A:</w:t>
      </w:r>
      <w:r w:rsidRPr="000B3E84">
        <w:rPr>
          <w:rFonts w:ascii="Arial" w:eastAsia="Times New Roman" w:hAnsi="Arial" w:cs="Arial"/>
          <w:sz w:val="20"/>
          <w:szCs w:val="20"/>
        </w:rPr>
        <w:t xml:space="preserve"> Yes. Seating, accessible parking, and restrooms are available. Please share any specific needs on the RSVP form.</w:t>
      </w:r>
    </w:p>
    <w:p w14:paraId="475E7034" w14:textId="3AA6A710" w:rsidR="000B3E84" w:rsidRPr="000B3E84" w:rsidRDefault="000B3E84" w:rsidP="0070628F">
      <w:pPr>
        <w:spacing w:after="0" w:line="240" w:lineRule="auto"/>
        <w:ind w:left="270"/>
        <w:rPr>
          <w:rFonts w:ascii="Arial" w:eastAsia="Times New Roman" w:hAnsi="Arial" w:cs="Arial"/>
          <w:sz w:val="20"/>
          <w:szCs w:val="20"/>
        </w:rPr>
      </w:pPr>
    </w:p>
    <w:p w14:paraId="541E385F" w14:textId="2911F917" w:rsidR="000B3E84" w:rsidRPr="000B3E84" w:rsidRDefault="000B3E84" w:rsidP="0070628F">
      <w:pPr>
        <w:spacing w:after="0" w:line="240" w:lineRule="auto"/>
        <w:ind w:left="270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r w:rsidRPr="000B3E84">
        <w:rPr>
          <w:rFonts w:ascii="Arial" w:eastAsia="Times New Roman" w:hAnsi="Arial" w:cs="Arial"/>
          <w:b/>
          <w:bCs/>
          <w:sz w:val="20"/>
          <w:szCs w:val="20"/>
        </w:rPr>
        <w:t>Q: What should I bring?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3E84">
        <w:rPr>
          <w:rFonts w:ascii="Arial" w:eastAsia="Times New Roman" w:hAnsi="Arial" w:cs="Arial"/>
          <w:b/>
          <w:bCs/>
          <w:sz w:val="20"/>
          <w:szCs w:val="20"/>
        </w:rPr>
        <w:t>A:</w:t>
      </w:r>
      <w:r w:rsidRPr="000B3E84">
        <w:rPr>
          <w:rFonts w:ascii="Arial" w:eastAsia="Times New Roman" w:hAnsi="Arial" w:cs="Arial"/>
          <w:sz w:val="20"/>
          <w:szCs w:val="20"/>
        </w:rPr>
        <w:t xml:space="preserve"> You are welcome to bring a small photo or keepsake if you wish. Everything else will be provided.</w:t>
      </w:r>
    </w:p>
    <w:p w14:paraId="21AEAEAB" w14:textId="77777777" w:rsidR="000B3E84" w:rsidRPr="000B3E84" w:rsidRDefault="000B3E84" w:rsidP="0070628F">
      <w:pPr>
        <w:ind w:left="270"/>
        <w:rPr>
          <w:rFonts w:ascii="Arial" w:hAnsi="Arial" w:cs="Arial"/>
          <w:b/>
          <w:sz w:val="20"/>
          <w:szCs w:val="20"/>
        </w:rPr>
      </w:pPr>
    </w:p>
    <w:p w14:paraId="64A0CB54" w14:textId="52F54712" w:rsidR="00583A34" w:rsidRPr="00B82C53" w:rsidRDefault="00583A34" w:rsidP="00B82C53"/>
    <w:sectPr w:rsidR="00583A34" w:rsidRPr="00B82C53" w:rsidSect="000B3E84">
      <w:headerReference w:type="default" r:id="rId11"/>
      <w:footerReference w:type="default" r:id="rId12"/>
      <w:pgSz w:w="12240" w:h="15840"/>
      <w:pgMar w:top="2520" w:right="540" w:bottom="900" w:left="63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B32E4" w14:textId="77777777" w:rsidR="003F5FBE" w:rsidRDefault="003F5FBE" w:rsidP="00A97EF1">
      <w:pPr>
        <w:spacing w:after="0" w:line="240" w:lineRule="auto"/>
      </w:pPr>
      <w:r>
        <w:separator/>
      </w:r>
    </w:p>
  </w:endnote>
  <w:endnote w:type="continuationSeparator" w:id="0">
    <w:p w14:paraId="7EE540AD" w14:textId="77777777" w:rsidR="003F5FBE" w:rsidRDefault="003F5FBE" w:rsidP="00A97EF1">
      <w:pPr>
        <w:spacing w:after="0" w:line="240" w:lineRule="auto"/>
      </w:pPr>
      <w:r>
        <w:continuationSeparator/>
      </w:r>
    </w:p>
  </w:endnote>
  <w:endnote w:type="continuationNotice" w:id="1">
    <w:p w14:paraId="6215F817" w14:textId="77777777" w:rsidR="003F5FBE" w:rsidRDefault="003F5F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5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0"/>
      <w:gridCol w:w="3352"/>
      <w:gridCol w:w="3626"/>
    </w:tblGrid>
    <w:tr w:rsidR="003F77B6" w:rsidRPr="00A97EF1" w14:paraId="694F4A28" w14:textId="77777777" w:rsidTr="000B3E84">
      <w:trPr>
        <w:trHeight w:val="278"/>
      </w:trPr>
      <w:tc>
        <w:tcPr>
          <w:tcW w:w="3610" w:type="dxa"/>
        </w:tcPr>
        <w:p w14:paraId="796D7F1A" w14:textId="77777777" w:rsidR="003F77B6" w:rsidRDefault="003F77B6" w:rsidP="003F77B6">
          <w:pPr>
            <w:pStyle w:val="Footer"/>
            <w:ind w:right="420"/>
            <w:jc w:val="center"/>
            <w:rPr>
              <w:rFonts w:ascii="Arial" w:hAnsi="Arial" w:cs="Arial"/>
              <w:color w:val="1F497D" w:themeColor="text2"/>
              <w:sz w:val="20"/>
              <w:szCs w:val="20"/>
            </w:rPr>
          </w:pPr>
          <w:r w:rsidRPr="001D7BA0"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Held annually on the third </w:t>
          </w:r>
        </w:p>
        <w:p w14:paraId="78B209EB" w14:textId="77777777" w:rsidR="003F77B6" w:rsidRPr="001D7BA0" w:rsidRDefault="003F77B6" w:rsidP="003F77B6">
          <w:pPr>
            <w:pStyle w:val="Footer"/>
            <w:ind w:right="420"/>
            <w:jc w:val="center"/>
            <w:rPr>
              <w:rFonts w:ascii="Arial" w:hAnsi="Arial" w:cs="Arial"/>
              <w:color w:val="696158"/>
              <w:sz w:val="24"/>
              <w:szCs w:val="24"/>
            </w:rPr>
          </w:pPr>
          <w:r w:rsidRPr="001D7BA0">
            <w:rPr>
              <w:rFonts w:ascii="Arial" w:hAnsi="Arial" w:cs="Arial"/>
              <w:color w:val="1F497D" w:themeColor="text2"/>
              <w:sz w:val="20"/>
              <w:szCs w:val="20"/>
            </w:rPr>
            <w:t>Saturday in October</w:t>
          </w:r>
        </w:p>
      </w:tc>
      <w:tc>
        <w:tcPr>
          <w:tcW w:w="3352" w:type="dxa"/>
        </w:tcPr>
        <w:p w14:paraId="613377C7" w14:textId="77777777" w:rsidR="003F77B6" w:rsidRPr="00303D28" w:rsidRDefault="003F77B6" w:rsidP="003F77B6">
          <w:pPr>
            <w:pStyle w:val="Footer"/>
            <w:ind w:left="-105"/>
            <w:jc w:val="center"/>
            <w:rPr>
              <w:rFonts w:ascii="Goudy Old Style" w:hAnsi="Goudy Old Style"/>
              <w:b/>
              <w:bCs/>
              <w:color w:val="696158"/>
            </w:rPr>
          </w:pPr>
        </w:p>
      </w:tc>
      <w:tc>
        <w:tcPr>
          <w:tcW w:w="3626" w:type="dxa"/>
        </w:tcPr>
        <w:p w14:paraId="0E86ED6E" w14:textId="77777777" w:rsidR="003F77B6" w:rsidRPr="001D7BA0" w:rsidRDefault="0070628F" w:rsidP="003F77B6">
          <w:pPr>
            <w:pStyle w:val="Footer"/>
            <w:jc w:val="center"/>
            <w:rPr>
              <w:rFonts w:ascii="Arial" w:hAnsi="Arial" w:cs="Arial"/>
              <w:color w:val="696158"/>
              <w:sz w:val="20"/>
              <w:szCs w:val="20"/>
            </w:rPr>
          </w:pPr>
          <w:hyperlink r:id="rId1" w:tgtFrame="_blank" w:tooltip="https://www.nationaldayarchives.com/day/national-cremation-placement-day/" w:history="1">
            <w:r w:rsidR="003F77B6" w:rsidRPr="001D7BA0">
              <w:rPr>
                <w:rStyle w:val="Hyperlink"/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National Cremation Placement Day - National Day Archives</w:t>
            </w:r>
          </w:hyperlink>
        </w:p>
      </w:tc>
    </w:tr>
  </w:tbl>
  <w:p w14:paraId="5C5E9910" w14:textId="393397D6" w:rsidR="00A97EF1" w:rsidRPr="00A97EF1" w:rsidRDefault="00B8655A" w:rsidP="003F77B6">
    <w:pPr>
      <w:pStyle w:val="Footer"/>
      <w:ind w:left="-990"/>
      <w:rPr>
        <w:color w:val="696158"/>
      </w:rPr>
    </w:pPr>
    <w:r>
      <w:rPr>
        <w:noProof/>
        <w:color w:val="69615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B54C05E" wp14:editId="4296E868">
              <wp:simplePos x="0" y="0"/>
              <wp:positionH relativeFrom="column">
                <wp:posOffset>-391839</wp:posOffset>
              </wp:positionH>
              <wp:positionV relativeFrom="paragraph">
                <wp:posOffset>-379139</wp:posOffset>
              </wp:positionV>
              <wp:extent cx="7816850" cy="0"/>
              <wp:effectExtent l="0" t="19050" r="31750" b="19050"/>
              <wp:wrapNone/>
              <wp:docPr id="1172" name="Straight Connector 1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168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B13EC9" id="Straight Connector 1172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85pt,-29.85pt" to="584.65pt,-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" strokecolor="#1f497d [3215]" strokeweight="3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ECEEB" w14:textId="77777777" w:rsidR="003F5FBE" w:rsidRDefault="003F5FBE" w:rsidP="00A97EF1">
      <w:pPr>
        <w:spacing w:after="0" w:line="240" w:lineRule="auto"/>
      </w:pPr>
      <w:bookmarkStart w:id="0" w:name="_Hlk212628138"/>
      <w:bookmarkEnd w:id="0"/>
      <w:r>
        <w:separator/>
      </w:r>
    </w:p>
  </w:footnote>
  <w:footnote w:type="continuationSeparator" w:id="0">
    <w:p w14:paraId="5A01BC6F" w14:textId="77777777" w:rsidR="003F5FBE" w:rsidRDefault="003F5FBE" w:rsidP="00A97EF1">
      <w:pPr>
        <w:spacing w:after="0" w:line="240" w:lineRule="auto"/>
      </w:pPr>
      <w:r>
        <w:continuationSeparator/>
      </w:r>
    </w:p>
  </w:footnote>
  <w:footnote w:type="continuationNotice" w:id="1">
    <w:p w14:paraId="10B232E2" w14:textId="77777777" w:rsidR="003F5FBE" w:rsidRDefault="003F5F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3B45" w14:textId="4A03247E" w:rsidR="00A97EF1" w:rsidRDefault="0070628F" w:rsidP="00583A34">
    <w:pPr>
      <w:pStyle w:val="Header"/>
    </w:pPr>
    <w:r>
      <w:rPr>
        <w:noProof/>
      </w:rPr>
      <w:drawing>
        <wp:anchor distT="0" distB="0" distL="114300" distR="114300" simplePos="0" relativeHeight="251659266" behindDoc="0" locked="0" layoutInCell="1" allowOverlap="1" wp14:anchorId="3C0387E4" wp14:editId="657FC1D9">
          <wp:simplePos x="0" y="0"/>
          <wp:positionH relativeFrom="column">
            <wp:posOffset>4731407</wp:posOffset>
          </wp:positionH>
          <wp:positionV relativeFrom="paragraph">
            <wp:posOffset>370424</wp:posOffset>
          </wp:positionV>
          <wp:extent cx="2319020" cy="1781175"/>
          <wp:effectExtent l="0" t="0" r="0" b="9525"/>
          <wp:wrapThrough wrapText="bothSides">
            <wp:wrapPolygon edited="0">
              <wp:start x="2307" y="0"/>
              <wp:lineTo x="2307" y="21484"/>
              <wp:lineTo x="18631" y="21484"/>
              <wp:lineTo x="18631" y="0"/>
              <wp:lineTo x="2307" y="0"/>
            </wp:wrapPolygon>
          </wp:wrapThrough>
          <wp:docPr id="1158" name="Picture 1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54" b="9886"/>
                  <a:stretch/>
                </pic:blipFill>
                <pic:spPr bwMode="auto">
                  <a:xfrm>
                    <a:off x="0" y="0"/>
                    <a:ext cx="2319020" cy="178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7807">
      <w:rPr>
        <w:noProof/>
      </w:rPr>
      <mc:AlternateContent>
        <mc:Choice Requires="wps">
          <w:drawing>
            <wp:anchor distT="45720" distB="45720" distL="114300" distR="114300" simplePos="0" relativeHeight="251661314" behindDoc="0" locked="0" layoutInCell="1" allowOverlap="1" wp14:anchorId="7BEE289E" wp14:editId="6873E061">
              <wp:simplePos x="0" y="0"/>
              <wp:positionH relativeFrom="column">
                <wp:posOffset>63259</wp:posOffset>
              </wp:positionH>
              <wp:positionV relativeFrom="paragraph">
                <wp:posOffset>313406</wp:posOffset>
              </wp:positionV>
              <wp:extent cx="5454869" cy="748030"/>
              <wp:effectExtent l="0" t="0" r="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869" cy="748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A8AE9" w14:textId="4B72B9E9" w:rsidR="00D5774C" w:rsidRDefault="00B82C53" w:rsidP="00D5774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  <w:t>Phone Outreach Script</w:t>
                          </w:r>
                        </w:p>
                        <w:p w14:paraId="3B95CE93" w14:textId="29D761AC" w:rsidR="00B82C53" w:rsidRPr="00887807" w:rsidRDefault="00887807" w:rsidP="00D5774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  <w:t>Website Text and FAQ Section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EE28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pt;margin-top:24.7pt;width:429.5pt;height:58.9pt;z-index:25166131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" filled="f" stroked="f">
              <v:textbox style="mso-fit-shape-to-text:t">
                <w:txbxContent>
                  <w:p w14:paraId="546A8AE9" w14:textId="4B72B9E9" w:rsidR="00D5774C" w:rsidRDefault="00B82C53" w:rsidP="00D5774C">
                    <w:pPr>
                      <w:spacing w:after="0" w:line="240" w:lineRule="auto"/>
                      <w:rPr>
                        <w:rFonts w:ascii="Arial" w:eastAsia="Times New Roman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  <w:t>Phone Outreach Script</w:t>
                    </w:r>
                  </w:p>
                  <w:p w14:paraId="3B95CE93" w14:textId="29D761AC" w:rsidR="00B82C53" w:rsidRPr="00887807" w:rsidRDefault="00887807" w:rsidP="00D5774C">
                    <w:pPr>
                      <w:spacing w:after="0" w:line="240" w:lineRule="auto"/>
                      <w:rPr>
                        <w:rFonts w:ascii="Arial" w:eastAsia="Times New Roman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  <w:t>Website Text and FAQ Section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501" style="width:0;height:1.5pt" o:hralign="center" o:bullet="t" o:hrstd="t" o:hr="t" fillcolor="#a0a0a0" stroked="f"/>
    </w:pict>
  </w:numPicBullet>
  <w:abstractNum w:abstractNumId="0" w15:restartNumberingAfterBreak="0">
    <w:nsid w:val="01BA5ADB"/>
    <w:multiLevelType w:val="multilevel"/>
    <w:tmpl w:val="B860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E697B"/>
    <w:multiLevelType w:val="hybridMultilevel"/>
    <w:tmpl w:val="BE682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336"/>
    <w:multiLevelType w:val="multilevel"/>
    <w:tmpl w:val="817C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40A58"/>
    <w:multiLevelType w:val="hybridMultilevel"/>
    <w:tmpl w:val="0060DD30"/>
    <w:lvl w:ilvl="0" w:tplc="A7E696B6">
      <w:start w:val="1"/>
      <w:numFmt w:val="decimal"/>
      <w:lvlText w:val="%1."/>
      <w:lvlJc w:val="left"/>
      <w:pPr>
        <w:ind w:left="1080" w:hanging="360"/>
      </w:pPr>
      <w:rPr>
        <w:rFonts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F4AF6"/>
    <w:multiLevelType w:val="multilevel"/>
    <w:tmpl w:val="EB8E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F422E"/>
    <w:multiLevelType w:val="hybridMultilevel"/>
    <w:tmpl w:val="4BE63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278A8"/>
    <w:multiLevelType w:val="multilevel"/>
    <w:tmpl w:val="4654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B92197"/>
    <w:multiLevelType w:val="multilevel"/>
    <w:tmpl w:val="AACC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90DB2"/>
    <w:multiLevelType w:val="hybridMultilevel"/>
    <w:tmpl w:val="4550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A3157"/>
    <w:multiLevelType w:val="hybridMultilevel"/>
    <w:tmpl w:val="37BE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12D2E"/>
    <w:multiLevelType w:val="multilevel"/>
    <w:tmpl w:val="18F4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412D3"/>
    <w:multiLevelType w:val="multilevel"/>
    <w:tmpl w:val="AD6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A76A0"/>
    <w:multiLevelType w:val="multilevel"/>
    <w:tmpl w:val="79A6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62716"/>
    <w:multiLevelType w:val="multilevel"/>
    <w:tmpl w:val="830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5381D"/>
    <w:multiLevelType w:val="hybridMultilevel"/>
    <w:tmpl w:val="F77A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A2F1B"/>
    <w:multiLevelType w:val="multilevel"/>
    <w:tmpl w:val="CD8C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5371A"/>
    <w:multiLevelType w:val="hybridMultilevel"/>
    <w:tmpl w:val="4A702354"/>
    <w:lvl w:ilvl="0" w:tplc="A7E696B6">
      <w:start w:val="1"/>
      <w:numFmt w:val="decimal"/>
      <w:lvlText w:val="%1."/>
      <w:lvlJc w:val="left"/>
      <w:pPr>
        <w:ind w:left="1800" w:hanging="360"/>
      </w:pPr>
      <w:rPr>
        <w:rFonts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90DA9"/>
    <w:multiLevelType w:val="multilevel"/>
    <w:tmpl w:val="8C58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63DD6"/>
    <w:multiLevelType w:val="multilevel"/>
    <w:tmpl w:val="104C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9A6657"/>
    <w:multiLevelType w:val="multilevel"/>
    <w:tmpl w:val="BC3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B4777"/>
    <w:multiLevelType w:val="hybridMultilevel"/>
    <w:tmpl w:val="BA9E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10A91"/>
    <w:multiLevelType w:val="multilevel"/>
    <w:tmpl w:val="2B34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F5753"/>
    <w:multiLevelType w:val="hybridMultilevel"/>
    <w:tmpl w:val="FF82CCF0"/>
    <w:lvl w:ilvl="0" w:tplc="EE1EB1A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01BB8"/>
    <w:multiLevelType w:val="multilevel"/>
    <w:tmpl w:val="1CFC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3F0BC3"/>
    <w:multiLevelType w:val="hybridMultilevel"/>
    <w:tmpl w:val="C52E1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A1442"/>
    <w:multiLevelType w:val="multilevel"/>
    <w:tmpl w:val="9B9C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C20614"/>
    <w:multiLevelType w:val="hybridMultilevel"/>
    <w:tmpl w:val="45183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490BC4"/>
    <w:multiLevelType w:val="hybridMultilevel"/>
    <w:tmpl w:val="103E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B7DF1"/>
    <w:multiLevelType w:val="hybridMultilevel"/>
    <w:tmpl w:val="D5887EE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22"/>
  </w:num>
  <w:num w:numId="4">
    <w:abstractNumId w:val="20"/>
  </w:num>
  <w:num w:numId="5">
    <w:abstractNumId w:val="24"/>
  </w:num>
  <w:num w:numId="6">
    <w:abstractNumId w:val="8"/>
  </w:num>
  <w:num w:numId="7">
    <w:abstractNumId w:val="9"/>
  </w:num>
  <w:num w:numId="8">
    <w:abstractNumId w:val="27"/>
  </w:num>
  <w:num w:numId="9">
    <w:abstractNumId w:val="26"/>
  </w:num>
  <w:num w:numId="10">
    <w:abstractNumId w:val="16"/>
  </w:num>
  <w:num w:numId="11">
    <w:abstractNumId w:val="3"/>
  </w:num>
  <w:num w:numId="12">
    <w:abstractNumId w:val="28"/>
  </w:num>
  <w:num w:numId="13">
    <w:abstractNumId w:val="12"/>
  </w:num>
  <w:num w:numId="14">
    <w:abstractNumId w:val="19"/>
  </w:num>
  <w:num w:numId="15">
    <w:abstractNumId w:val="15"/>
  </w:num>
  <w:num w:numId="16">
    <w:abstractNumId w:val="18"/>
  </w:num>
  <w:num w:numId="17">
    <w:abstractNumId w:val="17"/>
  </w:num>
  <w:num w:numId="18">
    <w:abstractNumId w:val="25"/>
  </w:num>
  <w:num w:numId="19">
    <w:abstractNumId w:val="7"/>
  </w:num>
  <w:num w:numId="20">
    <w:abstractNumId w:val="23"/>
  </w:num>
  <w:num w:numId="21">
    <w:abstractNumId w:val="0"/>
  </w:num>
  <w:num w:numId="22">
    <w:abstractNumId w:val="2"/>
  </w:num>
  <w:num w:numId="23">
    <w:abstractNumId w:val="11"/>
  </w:num>
  <w:num w:numId="24">
    <w:abstractNumId w:val="4"/>
  </w:num>
  <w:num w:numId="25">
    <w:abstractNumId w:val="10"/>
  </w:num>
  <w:num w:numId="26">
    <w:abstractNumId w:val="13"/>
  </w:num>
  <w:num w:numId="27">
    <w:abstractNumId w:val="5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F1"/>
    <w:rsid w:val="00025CAE"/>
    <w:rsid w:val="0005331C"/>
    <w:rsid w:val="00053435"/>
    <w:rsid w:val="00091B9C"/>
    <w:rsid w:val="000B3E84"/>
    <w:rsid w:val="000D12E6"/>
    <w:rsid w:val="00126ED8"/>
    <w:rsid w:val="00161649"/>
    <w:rsid w:val="00170F3F"/>
    <w:rsid w:val="00174669"/>
    <w:rsid w:val="00180862"/>
    <w:rsid w:val="001B2557"/>
    <w:rsid w:val="001E2670"/>
    <w:rsid w:val="001E58DC"/>
    <w:rsid w:val="0020689A"/>
    <w:rsid w:val="00207701"/>
    <w:rsid w:val="002215C2"/>
    <w:rsid w:val="00283ADE"/>
    <w:rsid w:val="002870BC"/>
    <w:rsid w:val="00290927"/>
    <w:rsid w:val="002B6F3D"/>
    <w:rsid w:val="002C7AEA"/>
    <w:rsid w:val="002D3B67"/>
    <w:rsid w:val="002E0960"/>
    <w:rsid w:val="002E6A0A"/>
    <w:rsid w:val="00303D28"/>
    <w:rsid w:val="00313002"/>
    <w:rsid w:val="00340AD7"/>
    <w:rsid w:val="003B5F3D"/>
    <w:rsid w:val="003D112A"/>
    <w:rsid w:val="003D6C2B"/>
    <w:rsid w:val="003E4AA8"/>
    <w:rsid w:val="003E7D9D"/>
    <w:rsid w:val="003F5FBE"/>
    <w:rsid w:val="003F61F2"/>
    <w:rsid w:val="003F77B6"/>
    <w:rsid w:val="00457DEB"/>
    <w:rsid w:val="00483CC8"/>
    <w:rsid w:val="0049319F"/>
    <w:rsid w:val="004B2D35"/>
    <w:rsid w:val="00500FD4"/>
    <w:rsid w:val="0051094B"/>
    <w:rsid w:val="005375A0"/>
    <w:rsid w:val="00537784"/>
    <w:rsid w:val="00547CF6"/>
    <w:rsid w:val="00556C46"/>
    <w:rsid w:val="005702B9"/>
    <w:rsid w:val="00574FE0"/>
    <w:rsid w:val="00583A34"/>
    <w:rsid w:val="005B62A5"/>
    <w:rsid w:val="005C60A6"/>
    <w:rsid w:val="005D64B3"/>
    <w:rsid w:val="00623BF2"/>
    <w:rsid w:val="00632B71"/>
    <w:rsid w:val="006500E2"/>
    <w:rsid w:val="00684736"/>
    <w:rsid w:val="00687C9D"/>
    <w:rsid w:val="006A17C1"/>
    <w:rsid w:val="006C3A72"/>
    <w:rsid w:val="007040EE"/>
    <w:rsid w:val="00705956"/>
    <w:rsid w:val="0070628F"/>
    <w:rsid w:val="00746CDC"/>
    <w:rsid w:val="00766615"/>
    <w:rsid w:val="00776A7D"/>
    <w:rsid w:val="0078442E"/>
    <w:rsid w:val="00796589"/>
    <w:rsid w:val="0080234F"/>
    <w:rsid w:val="008127F2"/>
    <w:rsid w:val="0084007D"/>
    <w:rsid w:val="00861EFF"/>
    <w:rsid w:val="00887807"/>
    <w:rsid w:val="008D2D63"/>
    <w:rsid w:val="008E1640"/>
    <w:rsid w:val="00943ADF"/>
    <w:rsid w:val="009B136D"/>
    <w:rsid w:val="009C47B6"/>
    <w:rsid w:val="009D233C"/>
    <w:rsid w:val="009F465E"/>
    <w:rsid w:val="00A669F7"/>
    <w:rsid w:val="00A86BC6"/>
    <w:rsid w:val="00A95C8F"/>
    <w:rsid w:val="00A97EF1"/>
    <w:rsid w:val="00AB4DD4"/>
    <w:rsid w:val="00AD0AAC"/>
    <w:rsid w:val="00AD2829"/>
    <w:rsid w:val="00AF39F8"/>
    <w:rsid w:val="00AF4936"/>
    <w:rsid w:val="00B1707A"/>
    <w:rsid w:val="00B25A35"/>
    <w:rsid w:val="00B65C1A"/>
    <w:rsid w:val="00B82C53"/>
    <w:rsid w:val="00B84AF9"/>
    <w:rsid w:val="00B8655A"/>
    <w:rsid w:val="00B90BA6"/>
    <w:rsid w:val="00BA39EF"/>
    <w:rsid w:val="00C20EF0"/>
    <w:rsid w:val="00C242D9"/>
    <w:rsid w:val="00C30D79"/>
    <w:rsid w:val="00C47F5A"/>
    <w:rsid w:val="00C73AB6"/>
    <w:rsid w:val="00CC57BE"/>
    <w:rsid w:val="00CE6B96"/>
    <w:rsid w:val="00D030A4"/>
    <w:rsid w:val="00D5774C"/>
    <w:rsid w:val="00D86061"/>
    <w:rsid w:val="00DB2D29"/>
    <w:rsid w:val="00DE55E1"/>
    <w:rsid w:val="00DF5933"/>
    <w:rsid w:val="00E1157E"/>
    <w:rsid w:val="00E12140"/>
    <w:rsid w:val="00E209B0"/>
    <w:rsid w:val="00E50087"/>
    <w:rsid w:val="00E6299A"/>
    <w:rsid w:val="00E75D50"/>
    <w:rsid w:val="00EE01A2"/>
    <w:rsid w:val="00EE7D8E"/>
    <w:rsid w:val="00F07150"/>
    <w:rsid w:val="00F22BB4"/>
    <w:rsid w:val="00FA6953"/>
    <w:rsid w:val="00FC2FED"/>
    <w:rsid w:val="00FF2038"/>
    <w:rsid w:val="04925DF1"/>
    <w:rsid w:val="1D2F9A6E"/>
    <w:rsid w:val="32234794"/>
    <w:rsid w:val="3D9BB2E3"/>
    <w:rsid w:val="47FB2932"/>
    <w:rsid w:val="51ADD45C"/>
    <w:rsid w:val="68469283"/>
    <w:rsid w:val="7B4CD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5F91C"/>
  <w15:chartTrackingRefBased/>
  <w15:docId w15:val="{CF77721C-1AF2-4705-8F63-A3693F89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C53"/>
  </w:style>
  <w:style w:type="paragraph" w:styleId="Heading2">
    <w:name w:val="heading 2"/>
    <w:basedOn w:val="Normal"/>
    <w:link w:val="Heading2Char"/>
    <w:uiPriority w:val="9"/>
    <w:qFormat/>
    <w:rsid w:val="000B3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EF1"/>
  </w:style>
  <w:style w:type="paragraph" w:styleId="Footer">
    <w:name w:val="footer"/>
    <w:basedOn w:val="Normal"/>
    <w:link w:val="FooterChar"/>
    <w:uiPriority w:val="99"/>
    <w:unhideWhenUsed/>
    <w:rsid w:val="00A9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EF1"/>
  </w:style>
  <w:style w:type="character" w:styleId="Hyperlink">
    <w:name w:val="Hyperlink"/>
    <w:basedOn w:val="DefaultParagraphFont"/>
    <w:uiPriority w:val="99"/>
    <w:unhideWhenUsed/>
    <w:rsid w:val="00A97E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E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9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1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689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5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D50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3F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77B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0B3E8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ldayarchives.com/day/national-cremation-placement-da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300c99-ff2e-455c-9dc3-e7ecbb9b2d4a" xsi:nil="true"/>
    <lcf76f155ced4ddcb4097134ff3c332f xmlns="0872179d-931d-4f05-814e-112c61f266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12C3BC265F54198CC91BD55DB4D00" ma:contentTypeVersion="16" ma:contentTypeDescription="Create a new document." ma:contentTypeScope="" ma:versionID="f05f5a69104fad2a697fb69155766c41">
  <xsd:schema xmlns:xsd="http://www.w3.org/2001/XMLSchema" xmlns:xs="http://www.w3.org/2001/XMLSchema" xmlns:p="http://schemas.microsoft.com/office/2006/metadata/properties" xmlns:ns2="0872179d-931d-4f05-814e-112c61f2661c" xmlns:ns3="93300c99-ff2e-455c-9dc3-e7ecbb9b2d4a" targetNamespace="http://schemas.microsoft.com/office/2006/metadata/properties" ma:root="true" ma:fieldsID="c4154e1f162bec3c5cbee2113b02a421" ns2:_="" ns3:_="">
    <xsd:import namespace="0872179d-931d-4f05-814e-112c61f2661c"/>
    <xsd:import namespace="93300c99-ff2e-455c-9dc3-e7ecbb9b2d4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2179d-931d-4f05-814e-112c61f266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7fc9177-72f5-4c5b-a620-17369e450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00c99-ff2e-455c-9dc3-e7ecbb9b2d4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1bab66d-d243-41c2-a6d3-93d665f5c4e9}" ma:internalName="TaxCatchAll" ma:showField="CatchAllData" ma:web="93300c99-ff2e-455c-9dc3-e7ecbb9b2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87A798-9320-41B2-B8FD-C5D355387161}">
  <ds:schemaRefs>
    <ds:schemaRef ds:uri="http://schemas.microsoft.com/office/2006/metadata/properties"/>
    <ds:schemaRef ds:uri="http://schemas.microsoft.com/office/infopath/2007/PartnerControls"/>
    <ds:schemaRef ds:uri="93300c99-ff2e-455c-9dc3-e7ecbb9b2d4a"/>
    <ds:schemaRef ds:uri="0872179d-931d-4f05-814e-112c61f2661c"/>
  </ds:schemaRefs>
</ds:datastoreItem>
</file>

<file path=customXml/itemProps2.xml><?xml version="1.0" encoding="utf-8"?>
<ds:datastoreItem xmlns:ds="http://schemas.openxmlformats.org/officeDocument/2006/customXml" ds:itemID="{517515F1-C31F-4DA2-B933-ED8A2C1A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2179d-931d-4f05-814e-112c61f2661c"/>
    <ds:schemaRef ds:uri="93300c99-ff2e-455c-9dc3-e7ecbb9b2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4577D-F673-4E9C-8335-CDA69B6192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E14CA2-1D9C-4EC5-97EC-B2A37C22E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Coldspring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Hoffman</dc:creator>
  <cp:keywords/>
  <dc:description/>
  <cp:lastModifiedBy>Susan Becker</cp:lastModifiedBy>
  <cp:revision>3</cp:revision>
  <cp:lastPrinted>2026-01-09T17:29:00Z</cp:lastPrinted>
  <dcterms:created xsi:type="dcterms:W3CDTF">2026-06-22T19:23:00Z</dcterms:created>
  <dcterms:modified xsi:type="dcterms:W3CDTF">2026-06-22T20:45:00Z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0x01010054A12C3BC265F54198CC91BD55DB4D00</vt:lpwstr>
  </property>
  <property fmtid="{D5CDD505-2E9C-101B-9397-08002B2CF9AE}" pid="3" name="MediaServiceImageTags">
    <vt:lpwstr/>
  </property>
</Properties>
</file>